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444"/>
        <w:gridCol w:w="2930"/>
      </w:tblGrid>
      <w:tr w:rsidR="0060307C">
        <w:tc>
          <w:tcPr>
            <w:tcW w:w="4392" w:type="dxa"/>
          </w:tcPr>
          <w:p w:rsidR="0060307C" w:rsidRDefault="00EB69A8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JOB SAFETY ANALYSIS</w:t>
            </w: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Task: Performing Main Drain Test</w:t>
            </w:r>
          </w:p>
          <w:p w:rsidR="0060307C" w:rsidRDefault="00EB69A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On Sprinkler System</w:t>
            </w:r>
          </w:p>
        </w:tc>
        <w:tc>
          <w:tcPr>
            <w:tcW w:w="1444" w:type="dxa"/>
          </w:tcPr>
          <w:p w:rsidR="0060307C" w:rsidRDefault="00EB69A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60307C" w:rsidRDefault="00EB69A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29</w:t>
            </w:r>
            <w:r w:rsidR="00E352FC">
              <w:rPr>
                <w:rFonts w:ascii="Arial" w:hAnsi="Arial" w:cs="Arial"/>
                <w:b/>
              </w:rPr>
              <w:t>, 2011</w:t>
            </w:r>
            <w:bookmarkStart w:id="0" w:name="_GoBack"/>
            <w:bookmarkEnd w:id="0"/>
          </w:p>
        </w:tc>
        <w:tc>
          <w:tcPr>
            <w:tcW w:w="2930" w:type="dxa"/>
          </w:tcPr>
          <w:p w:rsidR="0060307C" w:rsidRDefault="00EB69A8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Analysis Performed By:</w:t>
            </w:r>
          </w:p>
          <w:p w:rsidR="0060307C" w:rsidRDefault="00EB69A8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Uwchlan</w:t>
            </w:r>
            <w:proofErr w:type="spellEnd"/>
            <w:r>
              <w:rPr>
                <w:rFonts w:ascii="Arial" w:hAnsi="Arial" w:cs="Arial"/>
              </w:rPr>
              <w:t xml:space="preserve"> Township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SEQUENCE OF BASIC JOB STEPS</w:t>
            </w:r>
          </w:p>
        </w:tc>
        <w:tc>
          <w:tcPr>
            <w:tcW w:w="4392" w:type="dxa"/>
          </w:tcPr>
          <w:p w:rsidR="0060307C" w:rsidRDefault="00EB6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 ACTION/PROCEDURE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Call monitoring company to notify of                        test procedure</w:t>
            </w: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False activation of alarms may cause emergency response of fire department, placing responders and public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harms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way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system on test 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 Notify employees that testing of system will be conducted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Employees who are unaware may think there is an emergency 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written and verbal notification of test schedule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Check area around exterior drain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from test may flood area and items in that area.  Keep employees out of area so they are not struck by water flow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area and use cones to keep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people,objects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away from drain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Remove any items in area sprinkler riser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Tripping hazards/ lack of space to adequately work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access/egress way to valves  Clear area to allow for working space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Record static pressure on gauge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60307C" w:rsidRDefault="0060307C">
            <w:pPr>
              <w:pStyle w:val="ListParagraph"/>
              <w:ind w:left="4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Fully open drain valve and observe any leaks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Leaking valves could indicate loose fittings or connections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any leaks are seen, immediately shut drain valve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Record residual pressure on gauge</w:t>
            </w:r>
          </w:p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Fully close drain valve</w:t>
            </w:r>
          </w:p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Record static pressure</w:t>
            </w:r>
          </w:p>
        </w:tc>
        <w:tc>
          <w:tcPr>
            <w:tcW w:w="4392" w:type="dxa"/>
          </w:tcPr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4" w:type="dxa"/>
            <w:gridSpan w:val="2"/>
          </w:tcPr>
          <w:p w:rsidR="0060307C" w:rsidRDefault="0060307C">
            <w:pPr>
              <w:pStyle w:val="ListParagraph"/>
              <w:ind w:left="40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Notify employees that testing has been completed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Employees may disregard an actual emergency if they think testing is still underway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Verbally inform employees that testing has been completed</w:t>
            </w:r>
          </w:p>
        </w:tc>
      </w:tr>
      <w:tr w:rsidR="0060307C"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Notify monitoring company that testing has been completed</w:t>
            </w: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0307C" w:rsidRDefault="006030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307C" w:rsidRDefault="00EB69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 company may not dispatch emergency response if they think testing is still ongoing</w:t>
            </w:r>
          </w:p>
        </w:tc>
        <w:tc>
          <w:tcPr>
            <w:tcW w:w="4374" w:type="dxa"/>
            <w:gridSpan w:val="2"/>
          </w:tcPr>
          <w:p w:rsidR="0060307C" w:rsidRDefault="00EB69A8">
            <w:pPr>
              <w:pStyle w:val="ListParagraph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monitoring company to verbally communicate that testing has been completed</w:t>
            </w:r>
          </w:p>
        </w:tc>
      </w:tr>
    </w:tbl>
    <w:p w:rsidR="0060307C" w:rsidRDefault="0060307C">
      <w:pPr>
        <w:rPr>
          <w:rFonts w:ascii="Arial" w:hAnsi="Arial" w:cs="Arial"/>
        </w:rPr>
      </w:pPr>
    </w:p>
    <w:sectPr w:rsidR="0060307C">
      <w:footerReference w:type="default" r:id="rId8"/>
      <w:pgSz w:w="15840" w:h="12240" w:orient="landscape" w:code="1"/>
      <w:pgMar w:top="720" w:right="1440" w:bottom="720" w:left="144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7C" w:rsidRDefault="00EB69A8">
      <w:pPr>
        <w:pStyle w:val="ListParagraph"/>
      </w:pPr>
      <w:r>
        <w:separator/>
      </w:r>
    </w:p>
  </w:endnote>
  <w:endnote w:type="continuationSeparator" w:id="0">
    <w:p w:rsidR="0060307C" w:rsidRDefault="00EB69A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7C" w:rsidRDefault="00EB69A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C:\DOCUME~1\ADMINI~1\LOCALS~1\Temp\{C493BCB6-5069-4F20-9977-3E46AE6599B8}.DOC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7C" w:rsidRDefault="00EB69A8">
      <w:pPr>
        <w:pStyle w:val="ListParagraph"/>
      </w:pPr>
      <w:r>
        <w:separator/>
      </w:r>
    </w:p>
  </w:footnote>
  <w:footnote w:type="continuationSeparator" w:id="0">
    <w:p w:rsidR="0060307C" w:rsidRDefault="00EB69A8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795"/>
    <w:multiLevelType w:val="hybridMultilevel"/>
    <w:tmpl w:val="B50CFDAE"/>
    <w:lvl w:ilvl="0" w:tplc="8F74C89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58853B2"/>
    <w:multiLevelType w:val="hybridMultilevel"/>
    <w:tmpl w:val="3BE2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15CCD"/>
    <w:multiLevelType w:val="hybridMultilevel"/>
    <w:tmpl w:val="C3A64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F59A1"/>
    <w:multiLevelType w:val="hybridMultilevel"/>
    <w:tmpl w:val="2EFAA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A8"/>
    <w:rsid w:val="0060307C"/>
    <w:rsid w:val="00E352FC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semiHidden/>
    <w:rPr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semiHidden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semiHidden/>
    <w:rPr>
      <w:sz w:val="22"/>
      <w:szCs w:val="22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SAFETY ANALYSIS</vt:lpstr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SAFETY ANALYSIS</dc:title>
  <dc:creator>ssl</dc:creator>
  <cp:lastModifiedBy>Joy Breach</cp:lastModifiedBy>
  <cp:revision>3</cp:revision>
  <cp:lastPrinted>2009-04-17T16:20:00Z</cp:lastPrinted>
  <dcterms:created xsi:type="dcterms:W3CDTF">2012-03-23T15:31:00Z</dcterms:created>
  <dcterms:modified xsi:type="dcterms:W3CDTF">2012-06-26T19:43:00Z</dcterms:modified>
</cp:coreProperties>
</file>